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E8" w:rsidRDefault="002D77E8" w:rsidP="002D7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882" w:rsidRPr="002D77E8" w:rsidRDefault="00104882" w:rsidP="002D7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E8" w:rsidRPr="002D77E8" w:rsidRDefault="00A11E8C" w:rsidP="002D77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w:drawing>
          <wp:inline distT="0" distB="0" distL="0" distR="0">
            <wp:extent cx="5999053" cy="8477250"/>
            <wp:effectExtent l="0" t="0" r="1905" b="0"/>
            <wp:docPr id="3" name="Рисунок 3" descr="T:\ДМУ\Симонова С.Н\doc0254292021060815014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ДМУ\Симонова С.Н\doc02542920210608150145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00" cy="848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7E8" w:rsidRPr="002D77E8" w:rsidRDefault="00892DD9" w:rsidP="00A11E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bookmarkStart w:id="0" w:name="_GoBack"/>
      <w:bookmarkEnd w:id="0"/>
    </w:p>
    <w:p w:rsidR="002D77E8" w:rsidRPr="002D77E8" w:rsidRDefault="002D77E8" w:rsidP="00A11E8C">
      <w:pPr>
        <w:tabs>
          <w:tab w:val="left" w:pos="708"/>
          <w:tab w:val="center" w:pos="432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2D77E8" w:rsidRPr="00E860ED" w:rsidRDefault="002D77E8" w:rsidP="002D77E8">
      <w:pPr>
        <w:tabs>
          <w:tab w:val="left" w:pos="708"/>
          <w:tab w:val="center" w:pos="4320"/>
        </w:tabs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УТВЕРЖДЕНА</w:t>
      </w:r>
    </w:p>
    <w:p w:rsidR="002D77E8" w:rsidRPr="00E860ED" w:rsidRDefault="002D77E8" w:rsidP="002D77E8">
      <w:pPr>
        <w:tabs>
          <w:tab w:val="left" w:pos="708"/>
          <w:tab w:val="center" w:pos="4320"/>
        </w:tabs>
        <w:spacing w:after="0" w:line="240" w:lineRule="auto"/>
        <w:ind w:left="5664" w:firstLine="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D77E8" w:rsidRPr="00E860ED" w:rsidRDefault="002D77E8" w:rsidP="002D77E8">
      <w:pPr>
        <w:tabs>
          <w:tab w:val="left" w:pos="708"/>
          <w:tab w:val="center" w:pos="4320"/>
        </w:tabs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Calibri" w:hAnsi="Times New Roman" w:cs="Times New Roman"/>
          <w:sz w:val="24"/>
          <w:szCs w:val="24"/>
          <w:lang w:eastAsia="ru-RU"/>
        </w:rPr>
        <w:t>Красновишерского</w:t>
      </w:r>
    </w:p>
    <w:p w:rsidR="002D77E8" w:rsidRPr="00E860ED" w:rsidRDefault="002D77E8" w:rsidP="002D77E8">
      <w:pPr>
        <w:tabs>
          <w:tab w:val="left" w:pos="708"/>
          <w:tab w:val="center" w:pos="4320"/>
        </w:tabs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</w:p>
    <w:p w:rsidR="002D77E8" w:rsidRPr="00E860ED" w:rsidRDefault="002D77E8" w:rsidP="002D77E8">
      <w:pPr>
        <w:tabs>
          <w:tab w:val="left" w:pos="708"/>
          <w:tab w:val="center" w:pos="4320"/>
        </w:tabs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D50A05">
        <w:rPr>
          <w:rFonts w:ascii="Times New Roman" w:eastAsia="Calibri" w:hAnsi="Times New Roman" w:cs="Times New Roman"/>
          <w:sz w:val="24"/>
          <w:szCs w:val="24"/>
          <w:lang w:eastAsia="ru-RU"/>
        </w:rPr>
        <w:t>19.03</w:t>
      </w:r>
      <w:r w:rsidRPr="00E860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.2021 № </w:t>
      </w:r>
      <w:r w:rsidR="00D50A05">
        <w:rPr>
          <w:rFonts w:ascii="Times New Roman" w:eastAsia="Calibri" w:hAnsi="Times New Roman" w:cs="Times New Roman"/>
          <w:sz w:val="24"/>
          <w:szCs w:val="24"/>
          <w:lang w:eastAsia="ru-RU"/>
        </w:rPr>
        <w:t>215</w:t>
      </w:r>
    </w:p>
    <w:p w:rsidR="002D77E8" w:rsidRPr="00E860ED" w:rsidRDefault="002D77E8" w:rsidP="002D7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7E8" w:rsidRPr="00E860ED" w:rsidRDefault="002D77E8" w:rsidP="002D7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7E8" w:rsidRPr="00E860ED" w:rsidRDefault="002D77E8" w:rsidP="00ED08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86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</w:t>
      </w:r>
      <w:r w:rsidRPr="00E86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77E8" w:rsidRPr="00E860ED" w:rsidRDefault="002D77E8" w:rsidP="00ED08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профориентационной работы </w:t>
      </w:r>
    </w:p>
    <w:p w:rsidR="002D77E8" w:rsidRPr="00E860ED" w:rsidRDefault="002D77E8" w:rsidP="00ED08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Красновишерском городском округе </w:t>
      </w:r>
    </w:p>
    <w:p w:rsidR="002D77E8" w:rsidRPr="00E860ED" w:rsidRDefault="002D77E8" w:rsidP="002D77E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7E8" w:rsidRPr="00E860ED" w:rsidRDefault="002D77E8" w:rsidP="002D77E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p w:rsidR="002D77E8" w:rsidRPr="00E860ED" w:rsidRDefault="002D77E8" w:rsidP="002D77E8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691"/>
      </w:tblGrid>
      <w:tr w:rsidR="002D77E8" w:rsidRPr="00E860ED" w:rsidTr="00146423">
        <w:tc>
          <w:tcPr>
            <w:tcW w:w="2552" w:type="dxa"/>
          </w:tcPr>
          <w:p w:rsidR="002D77E8" w:rsidRPr="00E860ED" w:rsidRDefault="002D77E8" w:rsidP="002D77E8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91" w:type="dxa"/>
          </w:tcPr>
          <w:p w:rsidR="002D77E8" w:rsidRPr="00E860ED" w:rsidRDefault="002D77E8" w:rsidP="00E860E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профориентационной работы в Красновишерском городском округе </w:t>
            </w:r>
            <w:r w:rsidR="00E860ED"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2D77E8" w:rsidRPr="00E860ED" w:rsidTr="00146423">
        <w:tc>
          <w:tcPr>
            <w:tcW w:w="2552" w:type="dxa"/>
          </w:tcPr>
          <w:p w:rsidR="002D77E8" w:rsidRPr="00E860ED" w:rsidRDefault="002D77E8" w:rsidP="002D77E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</w:p>
        </w:tc>
        <w:tc>
          <w:tcPr>
            <w:tcW w:w="6691" w:type="dxa"/>
          </w:tcPr>
          <w:p w:rsidR="002D77E8" w:rsidRPr="00E860ED" w:rsidRDefault="002D77E8" w:rsidP="002D77E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заседания Совета глав муниципальных районов, муниципальных и городских округов при губернаторе Пермского края (протокол от 24 ноября 2020 г. № 11)</w:t>
            </w:r>
          </w:p>
        </w:tc>
      </w:tr>
      <w:tr w:rsidR="002D77E8" w:rsidRPr="00E860ED" w:rsidTr="00146423">
        <w:tc>
          <w:tcPr>
            <w:tcW w:w="2552" w:type="dxa"/>
          </w:tcPr>
          <w:p w:rsidR="002D77E8" w:rsidRPr="00E860ED" w:rsidRDefault="002D77E8" w:rsidP="002D77E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691" w:type="dxa"/>
          </w:tcPr>
          <w:p w:rsidR="002D77E8" w:rsidRPr="00E860ED" w:rsidRDefault="002D77E8" w:rsidP="002D77E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муниципальных учреждений администрация Красновишерского городского округа</w:t>
            </w:r>
          </w:p>
        </w:tc>
      </w:tr>
      <w:tr w:rsidR="002D77E8" w:rsidRPr="00E860ED" w:rsidTr="00146423">
        <w:trPr>
          <w:trHeight w:val="1915"/>
        </w:trPr>
        <w:tc>
          <w:tcPr>
            <w:tcW w:w="2552" w:type="dxa"/>
          </w:tcPr>
          <w:p w:rsidR="002D77E8" w:rsidRPr="00E860ED" w:rsidRDefault="002D77E8" w:rsidP="002D77E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6691" w:type="dxa"/>
          </w:tcPr>
          <w:p w:rsidR="002D77E8" w:rsidRPr="00E860ED" w:rsidRDefault="002D77E8" w:rsidP="002D77E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Красновишерского городского округа; </w:t>
            </w:r>
          </w:p>
          <w:p w:rsidR="002D77E8" w:rsidRPr="00E860ED" w:rsidRDefault="00E860ED" w:rsidP="002D77E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общего и  дополнительного образования Красновишерского городского округа;</w:t>
            </w:r>
          </w:p>
          <w:p w:rsidR="002D77E8" w:rsidRPr="00E860ED" w:rsidRDefault="002D77E8" w:rsidP="002D77E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по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Красновишерскому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ГКУ ЦЗН Пермского края;</w:t>
            </w:r>
          </w:p>
          <w:p w:rsidR="002D77E8" w:rsidRPr="00E860ED" w:rsidRDefault="002D77E8" w:rsidP="002D77E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ПК «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Красновишерская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ЦРБ»;</w:t>
            </w:r>
          </w:p>
          <w:p w:rsidR="002D77E8" w:rsidRPr="00E860ED" w:rsidRDefault="002D77E8" w:rsidP="002D77E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организации и предприятия Красновишерского городского округа</w:t>
            </w:r>
          </w:p>
        </w:tc>
      </w:tr>
      <w:tr w:rsidR="002D77E8" w:rsidRPr="00E860ED" w:rsidTr="00146423">
        <w:tc>
          <w:tcPr>
            <w:tcW w:w="2552" w:type="dxa"/>
          </w:tcPr>
          <w:p w:rsidR="002D77E8" w:rsidRPr="00E860ED" w:rsidRDefault="002D77E8" w:rsidP="002D77E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691" w:type="dxa"/>
          </w:tcPr>
          <w:p w:rsidR="00E860ED" w:rsidRDefault="002D77E8" w:rsidP="002D77E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Программы: </w:t>
            </w:r>
          </w:p>
          <w:p w:rsidR="002D77E8" w:rsidRPr="00E860ED" w:rsidRDefault="002D77E8" w:rsidP="002D77E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профессионального самоопределения учащихся в соответствии с их интересами, склонностями, индивидуальными особенностями личности и с учетом потребностей рынка труда Красновишерского городского округа и Пермского края.</w:t>
            </w:r>
          </w:p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Программы:</w:t>
            </w:r>
          </w:p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формирования у учащихся устойчивых мотивов самореализации в профессиональной деятельности с учётом интересов, склонностей и требований рынка труда;</w:t>
            </w:r>
          </w:p>
          <w:p w:rsidR="002D77E8" w:rsidRPr="00E860ED" w:rsidRDefault="002D77E8" w:rsidP="002D77E8">
            <w:pPr>
              <w:spacing w:after="0"/>
              <w:ind w:left="34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создание условий для реализации различных форм профессиональных проб для обучающихся;</w:t>
            </w:r>
          </w:p>
          <w:p w:rsidR="002D77E8" w:rsidRPr="00E860ED" w:rsidRDefault="00E860ED" w:rsidP="002D77E8">
            <w:pPr>
              <w:numPr>
                <w:ilvl w:val="0"/>
                <w:numId w:val="2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взаимодействия </w:t>
            </w:r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согласованности в профориентационной работе учреждений системы образования Красновишерского городского округа и работодателей, ведомственных служб и учреждений, </w:t>
            </w:r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организаций;</w:t>
            </w:r>
          </w:p>
          <w:p w:rsidR="002D77E8" w:rsidRPr="00E860ED" w:rsidRDefault="002D77E8" w:rsidP="002D77E8">
            <w:pPr>
              <w:spacing w:after="0"/>
              <w:ind w:left="34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развитие единой профориентационной информационной среды;</w:t>
            </w:r>
          </w:p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инновационных технологий сопровождения профессионального самоопределения учащихся в практику учреждений системы образования Красновишерского городского округа</w:t>
            </w:r>
          </w:p>
        </w:tc>
      </w:tr>
      <w:tr w:rsidR="002D77E8" w:rsidRPr="00E860ED" w:rsidTr="00146423">
        <w:tc>
          <w:tcPr>
            <w:tcW w:w="2552" w:type="dxa"/>
          </w:tcPr>
          <w:p w:rsidR="002D77E8" w:rsidRPr="00E860ED" w:rsidRDefault="002D77E8" w:rsidP="002D77E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и этапы реализации </w:t>
            </w:r>
          </w:p>
        </w:tc>
        <w:tc>
          <w:tcPr>
            <w:tcW w:w="6691" w:type="dxa"/>
          </w:tcPr>
          <w:p w:rsidR="002D77E8" w:rsidRPr="00E860ED" w:rsidRDefault="002D77E8" w:rsidP="002D77E8">
            <w:pPr>
              <w:spacing w:after="0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будет реализована в 2021 – 2024 годы в соответствии с планом мероприятий.</w:t>
            </w:r>
          </w:p>
          <w:p w:rsidR="002D77E8" w:rsidRPr="00E860ED" w:rsidRDefault="002D77E8" w:rsidP="002D77E8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(подготовительный) этап (январь-сентябрь 2021 г.) - разработка и утверждение нормативных документов, связанных с реализацией мероприятий Программы.</w:t>
            </w:r>
          </w:p>
          <w:p w:rsidR="002D77E8" w:rsidRPr="00E860ED" w:rsidRDefault="002D77E8" w:rsidP="002D77E8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этап (октябрь 2021 г. – 2024 г.) - осуществление мероприятий Программы.</w:t>
            </w:r>
          </w:p>
          <w:p w:rsidR="002D77E8" w:rsidRPr="00E860ED" w:rsidRDefault="002D77E8" w:rsidP="002D77E8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этап (конец 2024 г.) - оценка эффективности реализации Программы.</w:t>
            </w:r>
          </w:p>
        </w:tc>
      </w:tr>
      <w:tr w:rsidR="002D77E8" w:rsidRPr="00E860ED" w:rsidTr="00146423">
        <w:tc>
          <w:tcPr>
            <w:tcW w:w="2552" w:type="dxa"/>
          </w:tcPr>
          <w:p w:rsidR="002D77E8" w:rsidRPr="00E860ED" w:rsidRDefault="002D77E8" w:rsidP="002D77E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6691" w:type="dxa"/>
          </w:tcPr>
          <w:p w:rsidR="002D77E8" w:rsidRPr="00E860ED" w:rsidRDefault="00E860ED" w:rsidP="002D77E8">
            <w:pPr>
              <w:spacing w:after="0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механизмов </w:t>
            </w:r>
            <w:r w:rsidR="002D77E8" w:rsidRPr="00E86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социального и государственно-частного партнерства в сопровождении профессионального самоопределения учащихся </w:t>
            </w:r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потребностей рынка труда Красновишерского городского округа;</w:t>
            </w:r>
          </w:p>
          <w:p w:rsidR="002D77E8" w:rsidRPr="00E860ED" w:rsidRDefault="002D77E8" w:rsidP="002D77E8">
            <w:pPr>
              <w:spacing w:after="0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профориентационной информационной среды;</w:t>
            </w:r>
          </w:p>
          <w:p w:rsidR="002D77E8" w:rsidRPr="00E860ED" w:rsidRDefault="002D77E8" w:rsidP="002D77E8">
            <w:pPr>
              <w:spacing w:after="0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педагогических кадров к эффективному сопровождению про</w:t>
            </w:r>
            <w:r w:rsidR="00E86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фессионального самоопределения </w:t>
            </w:r>
            <w:r w:rsidRPr="00E86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учащихся в условиях современного образования;</w:t>
            </w:r>
          </w:p>
          <w:p w:rsidR="002D77E8" w:rsidRPr="00E860ED" w:rsidRDefault="002D77E8" w:rsidP="002D77E8">
            <w:pPr>
              <w:spacing w:after="0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эффективности профориентационной работы с учащимися 8-11 классов на территории городского округа</w:t>
            </w:r>
          </w:p>
        </w:tc>
      </w:tr>
      <w:tr w:rsidR="002D77E8" w:rsidRPr="00E860ED" w:rsidTr="00146423">
        <w:tc>
          <w:tcPr>
            <w:tcW w:w="2552" w:type="dxa"/>
          </w:tcPr>
          <w:p w:rsidR="002D77E8" w:rsidRPr="00E860ED" w:rsidRDefault="002D77E8" w:rsidP="002D77E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691" w:type="dxa"/>
          </w:tcPr>
          <w:p w:rsidR="002D77E8" w:rsidRPr="00E860ED" w:rsidRDefault="002D77E8" w:rsidP="002D77E8">
            <w:pPr>
              <w:spacing w:after="0"/>
              <w:ind w:right="-5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Сформированная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компетентность, выражающаяся в готовности учащегося:</w:t>
            </w:r>
          </w:p>
          <w:p w:rsidR="002D77E8" w:rsidRPr="00E860ED" w:rsidRDefault="002D77E8" w:rsidP="002D77E8">
            <w:pPr>
              <w:spacing w:after="0"/>
              <w:ind w:right="-5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потребность в образовательной и профессиональной самоидентификации;</w:t>
            </w:r>
          </w:p>
          <w:p w:rsidR="002D77E8" w:rsidRPr="00E860ED" w:rsidRDefault="002D77E8" w:rsidP="002D77E8">
            <w:pPr>
              <w:spacing w:after="0"/>
              <w:ind w:right="-5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варианты выбора из предлагаемых образовательным пространством или конструировать собственные версии образовательного и профессионального маршрута;</w:t>
            </w:r>
          </w:p>
          <w:p w:rsidR="002D77E8" w:rsidRPr="00E860ED" w:rsidRDefault="002D77E8" w:rsidP="002D77E8">
            <w:pPr>
              <w:spacing w:after="0"/>
              <w:ind w:right="-5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комплексом способов деятельности по обеспечению принятия решения о продолжении образования и профессиональном становлении в условиях изменяющего общества и рынка труда.</w:t>
            </w:r>
          </w:p>
          <w:p w:rsidR="002D77E8" w:rsidRPr="00E860ED" w:rsidRDefault="002D77E8" w:rsidP="002D77E8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муниципальной инфраструктуры профориентационной работы, обеспечивающей сопровождение профессиональ</w:t>
            </w:r>
            <w:r w:rsid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самоопределения учащихся,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 подготовки по востребованным экономикой Крас</w:t>
            </w:r>
            <w:r w:rsid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новишерского городского округа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Пермского края профессиям и специальностям.</w:t>
            </w:r>
          </w:p>
          <w:p w:rsidR="002D77E8" w:rsidRPr="00E860ED" w:rsidRDefault="002D77E8" w:rsidP="002D77E8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Обновленное содержание образовательных программ всех образовательных учреждений Красновишерского городского округа, обеспечивающих преемственность в сопровождении профессионального самоопределения учащихся на разных этапах обучения в образовательном учреждении.</w:t>
            </w:r>
          </w:p>
          <w:p w:rsidR="002D77E8" w:rsidRPr="00E860ED" w:rsidRDefault="002D77E8" w:rsidP="002D77E8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Подготовлены педагогические кадры для профориентационной работы с учащимися в системе образования Красновишерского городского округа.</w:t>
            </w:r>
          </w:p>
          <w:p w:rsidR="002D77E8" w:rsidRPr="00E860ED" w:rsidRDefault="002D77E8" w:rsidP="002D77E8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Создана единая информационная среда профориентационной работы.</w:t>
            </w:r>
          </w:p>
        </w:tc>
      </w:tr>
    </w:tbl>
    <w:p w:rsidR="002D77E8" w:rsidRPr="00E860ED" w:rsidRDefault="002D77E8" w:rsidP="002D77E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7E8" w:rsidRPr="00E860ED" w:rsidRDefault="002D77E8" w:rsidP="002D77E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проблемы, на решение которой направлена</w:t>
      </w:r>
    </w:p>
    <w:p w:rsidR="002D77E8" w:rsidRPr="00E860ED" w:rsidRDefault="002D77E8" w:rsidP="002D77E8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2D77E8" w:rsidRPr="00E860ED" w:rsidRDefault="002D77E8" w:rsidP="002D77E8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7E8" w:rsidRPr="00E860ED" w:rsidRDefault="002D77E8" w:rsidP="00E860ED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профессиональной ориентации рассматривается как один из аспектов социализации молодого человека. Данный процесс связан с обеспечением условий для повышения уровня обоснованности осознанного выбора личностью будущей профессии и реализации профессиональных планов. </w:t>
      </w:r>
    </w:p>
    <w:p w:rsidR="002D77E8" w:rsidRPr="00E860ED" w:rsidRDefault="002D77E8" w:rsidP="00E860ED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практики работы с молодежью на рынке труда свидетельствует о наличии проблем в системе профессионального становления выпускников школ. Неопределенность в выборе профессии у большинства молодых людей связана с появлением избытка специалистов в одних отраслях социума и дефицитом специалистов нового типа по новым рыночным специальностям и ряду рабочих профессий во всех сферах экономики, что не способствует эффективному социально-экономическому развитию страны, региона и муни</w:t>
      </w:r>
      <w:r w:rsid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палитета.</w:t>
      </w:r>
    </w:p>
    <w:p w:rsidR="002D77E8" w:rsidRPr="00E860ED" w:rsidRDefault="002D77E8" w:rsidP="00E860ED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становится приоритетным формирование у молодежи мотивации к труду и потребности востребованной на рынке труда профессии. Возрастает роль и значение профессиональной ориентации и психолого-педагогической поддержки в личностно-профессиональном становлении учащихся 8-11 классов.</w:t>
      </w:r>
    </w:p>
    <w:p w:rsidR="00E860ED" w:rsidRDefault="002D77E8" w:rsidP="00E860ED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Профориентация –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различных форм собственности и предпринимательства. Она реализуется через комплекс учебно-воспитательного процесса и образует непосредственно </w:t>
      </w:r>
      <w:proofErr w:type="spellStart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работу.</w:t>
      </w:r>
    </w:p>
    <w:p w:rsidR="002D77E8" w:rsidRPr="00E860ED" w:rsidRDefault="002D77E8" w:rsidP="00E860ED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является педагогической по методам, социальной – по содержанию, экономической – по результатам.  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 </w:t>
      </w:r>
    </w:p>
    <w:p w:rsidR="002D77E8" w:rsidRPr="00E860ED" w:rsidRDefault="002D77E8" w:rsidP="00E860E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огромное внимание необходимо уделять проведению целенаправленной профориентационной работы среди молодежи и школьников, которая 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</w:t>
      </w:r>
    </w:p>
    <w:p w:rsidR="002D77E8" w:rsidRPr="00E860ED" w:rsidRDefault="002D77E8" w:rsidP="00E860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обновления и совершенствования 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профориентационной работы в Кр</w:t>
      </w:r>
      <w:r w:rsid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асновишерском городском округе 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обусловлены необходимостью достижения целей эффективного развития конкурентоспособных отраслей региональной экономики и обеспечения ее квалифициро</w:t>
      </w:r>
      <w:r w:rsid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ванными кадрами. Пермский край 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высоким производственным, природно-ресурсным и трудовым потенциалом. Вместе с тем в потенциале развития конкретно Красновишерского городского округа на сегодняшний день имеется ряд нерешён</w:t>
      </w:r>
      <w:r w:rsid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проблем. Одна из них - это 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угроза усиления тенденции сокращения численности населения округа за счёт миграционного потока, сокращение производств и обусловленные этим территориальные и профессиональные диспропорции спроса и предложения на рынках труда.</w:t>
      </w:r>
    </w:p>
    <w:p w:rsidR="002D77E8" w:rsidRPr="00E860ED" w:rsidRDefault="002D77E8" w:rsidP="00E860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системы развития кадрового ресурса городского округа относительно требований инновационного социально-экономического развития территории позволяет выявить актуальные проблемы профориентационной работы, требующие программно-целевого подхода в их решении:</w:t>
      </w:r>
    </w:p>
    <w:p w:rsidR="002D77E8" w:rsidRPr="00E860ED" w:rsidRDefault="002D77E8" w:rsidP="00E860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выпускники общеобразовательных учреждений для участия в едином государственном экзамене выбирают обществознание, историю, биологию, химию, что свидетельствует об ориентированности выпускников на такие профессии, как врач, экономист, юрист, в то время как Пермский край нуждается в кадрах для технической отрасли, лесного хозяйства, строительства;</w:t>
      </w:r>
    </w:p>
    <w:p w:rsidR="002D77E8" w:rsidRPr="00E860ED" w:rsidRDefault="002D77E8" w:rsidP="00E860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недостаточность использования в практике </w:t>
      </w:r>
      <w:proofErr w:type="spellStart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профориентационнной</w:t>
      </w:r>
      <w:proofErr w:type="spellEnd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эффективных педагогических технологий  сопровождения профессионального самоопределения учащихся;</w:t>
      </w:r>
    </w:p>
    <w:p w:rsidR="002D77E8" w:rsidRPr="00E860ED" w:rsidRDefault="002D77E8" w:rsidP="00E860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материально-технических условий, обязательных при организации профориентационной работы профильного </w:t>
      </w:r>
      <w:proofErr w:type="gramStart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направлениям</w:t>
      </w:r>
      <w:proofErr w:type="gramEnd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деятельности,  востребованных на рынке труда Красновишерского городского округа.</w:t>
      </w:r>
    </w:p>
    <w:p w:rsidR="002D77E8" w:rsidRPr="00E860ED" w:rsidRDefault="002D77E8" w:rsidP="00E860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проблемы напрямую связаны с совершенствованием процессов психолого-педагогического сопровождения профессионального самоопределения   учащихся в учреждениях общего и  дополнительного образования Красновишерского городского округа, а также развитием их взаимодействия с социальными партнерами, работодателями, заказчиками образовательных услуг, государственными и социальными службами. </w:t>
      </w:r>
      <w:proofErr w:type="gramEnd"/>
    </w:p>
    <w:p w:rsidR="002D77E8" w:rsidRPr="00E860ED" w:rsidRDefault="002D77E8" w:rsidP="00E860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вышеуказанных проблем возможно в условиях реализации мероприятий данной Программы.  Программа профориентационной работы в Красновишерском городском округе (2021-2024 годы) направлена на развитие комплекса мер, обеспечивающих сопровождение профессионального самоопределения учащихся образовательных учреждений.</w:t>
      </w:r>
    </w:p>
    <w:p w:rsidR="002D77E8" w:rsidRPr="00E860ED" w:rsidRDefault="002D77E8" w:rsidP="00E860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общеобразовательных учреждениях городского округа для школьников, в том числе начальных классов, проводятся </w:t>
      </w:r>
      <w:proofErr w:type="spellStart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классные часы, экскурсии, которые зачастую имеют точечный и теоретический характер и не позволяют создать необходимых условий для профессионального самоопределения учащихся в полном объеме. </w:t>
      </w:r>
      <w:proofErr w:type="spellStart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становится наиболее эффективной, если учащимся предоставляется возможность не только получать информационную поддержку о мире</w:t>
      </w:r>
      <w:r w:rsid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профессий, но и поучаствовать 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профессиональных пробах </w:t>
      </w:r>
      <w:proofErr w:type="spellStart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практикоориентированной</w:t>
      </w:r>
      <w:proofErr w:type="spellEnd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 Например, 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элементарных профессиональных проб, практик позволяет «примерить» на себя ту или иную професси</w:t>
      </w:r>
      <w:r w:rsid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ю, сопоставить свои возможности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к профессиональному труду в режиме, приближенном к реальности.</w:t>
      </w:r>
    </w:p>
    <w:p w:rsidR="002D77E8" w:rsidRPr="00E860ED" w:rsidRDefault="002D77E8" w:rsidP="00E860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Красновишерского городского округа, к сожалению, отсутствуют градообразующие предприятия, однако функционирует ряд неболь</w:t>
      </w:r>
      <w:r w:rsid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производств, находящихся в 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частной собственности, бюджетные и государственные учреждения социальной направленности, что дает возможность усилить </w:t>
      </w:r>
      <w:proofErr w:type="spellStart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практикоориентированную</w:t>
      </w:r>
      <w:proofErr w:type="spellEnd"/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составляющую ранней профориентации с учащимися. Поэтому в м</w:t>
      </w:r>
      <w:r w:rsid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Программы включены игры-</w:t>
      </w:r>
      <w:proofErr w:type="spellStart"/>
      <w:r w:rsid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профессиональные 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пробы,  акции,  групповые консультации  со специалистами учреждений-партнеров.</w:t>
      </w:r>
    </w:p>
    <w:p w:rsidR="00E860ED" w:rsidRDefault="002D77E8" w:rsidP="00E860ED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теория и практика профориентационной работы свидетельствуют о ведущей роли системы образов</w:t>
      </w:r>
      <w:r w:rsid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в ее организации. Поэтому 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центральным звеном профориентационной работы определена система образования Красновишерского городского округа</w:t>
      </w:r>
      <w:r w:rsid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Основным действующим 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 профориентационной работы являются образовательные учреждения</w:t>
      </w:r>
      <w:r w:rsidRPr="00E860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которые 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функцию профессиональной ориентации выпускников с учетом их собственных интересов, склонностей, способносте</w:t>
      </w:r>
      <w:r w:rsid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индивидуальных особенностей 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потребностей рынка труда.</w:t>
      </w:r>
      <w:r w:rsidRPr="00E860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2D77E8" w:rsidRPr="00E860ED" w:rsidRDefault="00E860ED" w:rsidP="00E860ED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Социальными </w:t>
      </w:r>
      <w:r w:rsidR="002D77E8"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партнерами в организации профессиональной ориентации школьников Красновишерского городского округа выступают: Территориальный отдел по </w:t>
      </w:r>
      <w:proofErr w:type="spellStart"/>
      <w:r w:rsidR="002D77E8"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Красновишерскому</w:t>
      </w:r>
      <w:proofErr w:type="spellEnd"/>
      <w:r w:rsidR="002D77E8"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ГКУ ЦЗН Пермского края (далее – КГУ ЦЗН), ГБУЗ ПК «</w:t>
      </w:r>
      <w:proofErr w:type="spellStart"/>
      <w:r w:rsidR="002D77E8"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Красновишерская</w:t>
      </w:r>
      <w:proofErr w:type="spellEnd"/>
      <w:r w:rsidR="002D77E8"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ЦРБ», предприятия, организации, общественные организации и средства массовой информации.</w:t>
      </w:r>
    </w:p>
    <w:p w:rsidR="002D77E8" w:rsidRPr="00E860ED" w:rsidRDefault="002D77E8" w:rsidP="002D77E8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7E8" w:rsidRPr="00E860ED" w:rsidRDefault="002D77E8" w:rsidP="002D77E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 Программы,</w:t>
      </w:r>
    </w:p>
    <w:p w:rsidR="002D77E8" w:rsidRPr="00E860ED" w:rsidRDefault="002D77E8" w:rsidP="002D77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7E8" w:rsidRPr="00E860ED" w:rsidRDefault="002D77E8" w:rsidP="00E860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государственной политики в области образования – обеспечение условий доступности качественного общего и профессионального образования, отвечающего стратегии социально-экономического развития страны в целях повышения качества жизни человека.</w:t>
      </w:r>
    </w:p>
    <w:p w:rsidR="002D77E8" w:rsidRPr="00E860ED" w:rsidRDefault="002D77E8" w:rsidP="002D77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ориентиры развития системы образования Красновишерского городского округа – это обеспечение всем гражданам возможности получения образования, отвечающего требованиям современной инновационной экономики и реализации личностного потенциала.</w:t>
      </w:r>
    </w:p>
    <w:p w:rsidR="002D77E8" w:rsidRPr="00E860ED" w:rsidRDefault="002D77E8" w:rsidP="002D77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Программы: обеспечение профессионального самоопределения учащихся в соответствии с их интересами, склонностями, индивидуальными особенностями личности и с учетом потребностей рынка труда Красновишерского городского округа и Пермского края</w:t>
      </w:r>
    </w:p>
    <w:p w:rsidR="002D77E8" w:rsidRPr="00E860ED" w:rsidRDefault="002D77E8" w:rsidP="002D77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2D77E8" w:rsidRPr="00E860ED" w:rsidRDefault="002D77E8" w:rsidP="00E860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формирования у учащихся устойчивых мотивов самореализации в профессиональной деятельности с учётом интересов, склонностей и требований рынка труда;</w:t>
      </w:r>
    </w:p>
    <w:p w:rsidR="002D77E8" w:rsidRPr="00E860ED" w:rsidRDefault="002D77E8" w:rsidP="00E860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реализации различных форм профессиональных проб для обучающихся;</w:t>
      </w:r>
    </w:p>
    <w:p w:rsidR="002D77E8" w:rsidRPr="00E860ED" w:rsidRDefault="002D77E8" w:rsidP="00E860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взаимодействия  и согласованности в профориентационной работе учреждений системы образования Красновишерского городского округа  и работодателей, ведомственных служб и учреждений, общественных организаций;</w:t>
      </w:r>
    </w:p>
    <w:p w:rsidR="002D77E8" w:rsidRPr="00E860ED" w:rsidRDefault="002D77E8" w:rsidP="00E860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обеспечение развития единой профориентационной информационной среды;</w:t>
      </w:r>
    </w:p>
    <w:p w:rsidR="002D77E8" w:rsidRPr="00E860ED" w:rsidRDefault="002D77E8" w:rsidP="00E860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инновационных технологий сопровождения профессионального самоопределения учащихся в практику учреждений системы образования Красновишерского городского округа.</w:t>
      </w:r>
    </w:p>
    <w:p w:rsidR="002D77E8" w:rsidRDefault="002D77E8" w:rsidP="002D77E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0ED" w:rsidRPr="00E860ED" w:rsidRDefault="00E860ED" w:rsidP="002D77E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7E8" w:rsidRPr="00E860ED" w:rsidRDefault="002D77E8" w:rsidP="002D77E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показатели,</w:t>
      </w:r>
    </w:p>
    <w:p w:rsidR="002D77E8" w:rsidRPr="00E860ED" w:rsidRDefault="002D77E8" w:rsidP="002D7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позволяющие оценивать ход реализации Программы:</w:t>
      </w:r>
    </w:p>
    <w:p w:rsidR="002D77E8" w:rsidRPr="00E860ED" w:rsidRDefault="002D77E8" w:rsidP="002D77E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1275"/>
        <w:gridCol w:w="1021"/>
        <w:gridCol w:w="993"/>
        <w:gridCol w:w="1134"/>
        <w:gridCol w:w="992"/>
      </w:tblGrid>
      <w:tr w:rsidR="002D77E8" w:rsidRPr="00E860ED" w:rsidTr="00146423">
        <w:trPr>
          <w:trHeight w:val="360"/>
        </w:trPr>
        <w:tc>
          <w:tcPr>
            <w:tcW w:w="675" w:type="dxa"/>
            <w:vMerge w:val="restart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275" w:type="dxa"/>
            <w:vMerge w:val="restart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Базовое</w:t>
            </w:r>
          </w:p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D77E8" w:rsidRPr="00E860ED" w:rsidTr="00146423">
        <w:trPr>
          <w:trHeight w:val="390"/>
        </w:trPr>
        <w:tc>
          <w:tcPr>
            <w:tcW w:w="675" w:type="dxa"/>
            <w:vMerge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2D77E8" w:rsidRPr="00E860ED" w:rsidTr="00146423">
        <w:tc>
          <w:tcPr>
            <w:tcW w:w="9351" w:type="dxa"/>
            <w:gridSpan w:val="8"/>
            <w:tcBorders>
              <w:right w:val="single" w:sz="4" w:space="0" w:color="auto"/>
            </w:tcBorders>
          </w:tcPr>
          <w:p w:rsidR="002D77E8" w:rsidRPr="00E860ED" w:rsidRDefault="002D77E8" w:rsidP="002D77E8">
            <w:pPr>
              <w:numPr>
                <w:ilvl w:val="0"/>
                <w:numId w:val="1"/>
              </w:numPr>
              <w:tabs>
                <w:tab w:val="num" w:pos="1080"/>
              </w:tabs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единой системы профориентационной работы в рамках государственно - частного партнёрства</w:t>
            </w:r>
          </w:p>
        </w:tc>
      </w:tr>
      <w:tr w:rsidR="002D77E8" w:rsidRPr="00E860ED" w:rsidTr="00146423">
        <w:tc>
          <w:tcPr>
            <w:tcW w:w="6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77E8" w:rsidRPr="00E860ED" w:rsidRDefault="002D77E8" w:rsidP="002D77E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2D77E8" w:rsidRPr="00E860ED" w:rsidTr="00146423">
        <w:tc>
          <w:tcPr>
            <w:tcW w:w="6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10" w:type="dxa"/>
          </w:tcPr>
          <w:p w:rsidR="002D77E8" w:rsidRPr="00E860ED" w:rsidRDefault="002D77E8" w:rsidP="00E860ED">
            <w:pPr>
              <w:widowControl w:val="0"/>
              <w:suppressAutoHyphens/>
              <w:autoSpaceDE w:val="0"/>
              <w:spacing w:after="0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</w:t>
            </w:r>
            <w:r w:rsid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ентационных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</w:t>
            </w:r>
            <w:r w:rsid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реализуемых совместно с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r w:rsid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r w:rsid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5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7E8" w:rsidRPr="00E860ED" w:rsidTr="00146423">
        <w:tc>
          <w:tcPr>
            <w:tcW w:w="6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10" w:type="dxa"/>
          </w:tcPr>
          <w:p w:rsidR="002D77E8" w:rsidRPr="00E860ED" w:rsidRDefault="002D77E8" w:rsidP="00E860ED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</w:t>
            </w:r>
            <w:r w:rsid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учреждений, реализующих про</w:t>
            </w:r>
            <w:r w:rsid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психолого-педагогического сопровождения профессионального самоопределения учащихся</w:t>
            </w:r>
          </w:p>
        </w:tc>
        <w:tc>
          <w:tcPr>
            <w:tcW w:w="85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77E8" w:rsidRPr="00E860ED" w:rsidTr="00146423">
        <w:tc>
          <w:tcPr>
            <w:tcW w:w="6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10" w:type="dxa"/>
          </w:tcPr>
          <w:p w:rsidR="002D77E8" w:rsidRPr="00E860ED" w:rsidRDefault="002D77E8" w:rsidP="00E860E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</w:t>
            </w:r>
          </w:p>
          <w:p w:rsidR="002D77E8" w:rsidRPr="00E860ED" w:rsidRDefault="002D77E8" w:rsidP="00E860E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охваченных времен</w:t>
            </w:r>
            <w:r w:rsid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трудоустрой</w:t>
            </w:r>
            <w:r w:rsid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</w:t>
            </w:r>
            <w:proofErr w:type="spellEnd"/>
            <w:r w:rsid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каникуляр-ны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85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2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D77E8" w:rsidRPr="00E860ED" w:rsidTr="00146423">
        <w:tc>
          <w:tcPr>
            <w:tcW w:w="6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10" w:type="dxa"/>
          </w:tcPr>
          <w:p w:rsidR="002D77E8" w:rsidRPr="00E860ED" w:rsidRDefault="002D77E8" w:rsidP="00E860E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</w:t>
            </w:r>
            <w:r w:rsid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определив</w:t>
            </w:r>
            <w:r w:rsid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r w:rsid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нальном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выборе на момент окончания 11 класса</w:t>
            </w:r>
          </w:p>
        </w:tc>
        <w:tc>
          <w:tcPr>
            <w:tcW w:w="85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77E8" w:rsidRPr="00E860ED" w:rsidTr="00146423">
        <w:tc>
          <w:tcPr>
            <w:tcW w:w="6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2410" w:type="dxa"/>
          </w:tcPr>
          <w:p w:rsidR="002D77E8" w:rsidRPr="00E860ED" w:rsidRDefault="002D77E8" w:rsidP="002D77E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учащихся, охваченных обще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развивающими программами дополнительного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технической направленности</w:t>
            </w:r>
          </w:p>
        </w:tc>
        <w:tc>
          <w:tcPr>
            <w:tcW w:w="85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02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93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3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2D77E8" w:rsidRPr="00E860ED" w:rsidTr="00146423">
        <w:trPr>
          <w:trHeight w:val="2542"/>
        </w:trPr>
        <w:tc>
          <w:tcPr>
            <w:tcW w:w="6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410" w:type="dxa"/>
          </w:tcPr>
          <w:p w:rsidR="002D77E8" w:rsidRPr="00E860ED" w:rsidRDefault="002D77E8" w:rsidP="002D77E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выпускников 9, 11 классов (доля выпускников, получающих профессиональное образование)</w:t>
            </w:r>
          </w:p>
        </w:tc>
        <w:tc>
          <w:tcPr>
            <w:tcW w:w="85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02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77E8" w:rsidRPr="00E860ED" w:rsidTr="00146423">
        <w:tc>
          <w:tcPr>
            <w:tcW w:w="6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10" w:type="dxa"/>
          </w:tcPr>
          <w:p w:rsidR="002D77E8" w:rsidRPr="00E860ED" w:rsidRDefault="002D77E8" w:rsidP="002D77E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приятий,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социальных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партнё</w:t>
            </w:r>
            <w:proofErr w:type="spellEnd"/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работодателей</w:t>
            </w:r>
          </w:p>
        </w:tc>
        <w:tc>
          <w:tcPr>
            <w:tcW w:w="85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D77E8" w:rsidRPr="00E860ED" w:rsidTr="00146423">
        <w:tc>
          <w:tcPr>
            <w:tcW w:w="9351" w:type="dxa"/>
            <w:gridSpan w:val="8"/>
          </w:tcPr>
          <w:p w:rsidR="002D77E8" w:rsidRPr="00E860ED" w:rsidRDefault="002D77E8" w:rsidP="002D77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E860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Развитие инфраструктуры профориентационной работы</w:t>
            </w:r>
          </w:p>
        </w:tc>
      </w:tr>
      <w:tr w:rsidR="002D77E8" w:rsidRPr="00E860ED" w:rsidTr="00146423">
        <w:tc>
          <w:tcPr>
            <w:tcW w:w="6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10" w:type="dxa"/>
          </w:tcPr>
          <w:p w:rsidR="002D77E8" w:rsidRPr="00E860ED" w:rsidRDefault="002D77E8" w:rsidP="002D77E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учреждений, оказывающих индивидуальные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по выбору профессии и профилю обучения</w:t>
            </w:r>
          </w:p>
        </w:tc>
        <w:tc>
          <w:tcPr>
            <w:tcW w:w="85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77E8" w:rsidRPr="00E860ED" w:rsidTr="00146423">
        <w:tc>
          <w:tcPr>
            <w:tcW w:w="6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10" w:type="dxa"/>
          </w:tcPr>
          <w:p w:rsidR="002D77E8" w:rsidRPr="00E860ED" w:rsidRDefault="00AF48E0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8-11 классов, получаю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</w:t>
            </w:r>
            <w:proofErr w:type="spellEnd"/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в форме </w:t>
            </w:r>
            <w:proofErr w:type="spellStart"/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</w:t>
            </w:r>
            <w:proofErr w:type="spellEnd"/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</w:t>
            </w:r>
          </w:p>
        </w:tc>
        <w:tc>
          <w:tcPr>
            <w:tcW w:w="85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77E8" w:rsidRPr="00E860ED" w:rsidTr="00146423">
        <w:tc>
          <w:tcPr>
            <w:tcW w:w="6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1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учащихся 8 классов, посетивших экскурсии 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предприятия и в организации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Красновишерского городского округа</w:t>
            </w:r>
          </w:p>
        </w:tc>
        <w:tc>
          <w:tcPr>
            <w:tcW w:w="85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77E8" w:rsidRPr="00E860ED" w:rsidTr="00146423">
        <w:tc>
          <w:tcPr>
            <w:tcW w:w="9351" w:type="dxa"/>
            <w:gridSpan w:val="8"/>
            <w:tcBorders>
              <w:right w:val="single" w:sz="4" w:space="0" w:color="auto"/>
            </w:tcBorders>
          </w:tcPr>
          <w:p w:rsidR="002D77E8" w:rsidRPr="00E860ED" w:rsidRDefault="002D77E8" w:rsidP="002D77E8">
            <w:pPr>
              <w:shd w:val="clear" w:color="auto" w:fill="FFFFFF"/>
              <w:spacing w:after="0"/>
              <w:ind w:firstLine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Развитие единой информационной среды профориентационной работы</w:t>
            </w:r>
          </w:p>
        </w:tc>
      </w:tr>
      <w:tr w:rsidR="002D77E8" w:rsidRPr="00E860ED" w:rsidTr="00146423">
        <w:tc>
          <w:tcPr>
            <w:tcW w:w="6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1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учреждений образования, имею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школьных сайтах раздел «Профориентация»</w:t>
            </w:r>
          </w:p>
        </w:tc>
        <w:tc>
          <w:tcPr>
            <w:tcW w:w="85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                                         </w:t>
            </w:r>
          </w:p>
        </w:tc>
      </w:tr>
      <w:tr w:rsidR="002D77E8" w:rsidRPr="00E860ED" w:rsidTr="00146423">
        <w:tc>
          <w:tcPr>
            <w:tcW w:w="9351" w:type="dxa"/>
            <w:gridSpan w:val="8"/>
          </w:tcPr>
          <w:p w:rsidR="002D77E8" w:rsidRPr="00E860ED" w:rsidRDefault="002D77E8" w:rsidP="002D77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 Подготовка  кадров и программно-методическое обеспечение </w:t>
            </w:r>
            <w:r w:rsidRPr="00E860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профориентационной работы</w:t>
            </w:r>
          </w:p>
        </w:tc>
      </w:tr>
      <w:tr w:rsidR="002D77E8" w:rsidRPr="00E860ED" w:rsidTr="00146423">
        <w:tc>
          <w:tcPr>
            <w:tcW w:w="6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41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прошедших повышение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модулю «Профориентация»</w:t>
            </w:r>
          </w:p>
        </w:tc>
        <w:tc>
          <w:tcPr>
            <w:tcW w:w="85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1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2D77E8" w:rsidRPr="00E860ED" w:rsidRDefault="002D77E8" w:rsidP="002D77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7E8" w:rsidRPr="00E860ED" w:rsidRDefault="002D77E8" w:rsidP="002D77E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мероприятия проектов</w:t>
      </w:r>
    </w:p>
    <w:p w:rsidR="002D77E8" w:rsidRPr="00E860ED" w:rsidRDefault="002D77E8" w:rsidP="002D77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7E8" w:rsidRPr="00E860ED" w:rsidRDefault="002D77E8" w:rsidP="002D77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Программы обусловлена программно-целевым методом, который основан на подчинении распределения ресурсов, необходимых для реализации на каждом уровне планирования и управления достижения её цели и задач. </w:t>
      </w:r>
    </w:p>
    <w:p w:rsidR="002D77E8" w:rsidRPr="00E860ED" w:rsidRDefault="002D77E8" w:rsidP="002D77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представляет собой комплекс мероприятий по реализации одной или нескольких за</w:t>
      </w:r>
      <w:r w:rsidR="00AF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дач, согласованных по времени, 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 и исполнителям. В целях повышения эффективности управления Про</w:t>
      </w:r>
      <w:r w:rsidR="00AF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граммой мероприятия объединены 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основные проекты. Проектная технология</w:t>
      </w:r>
      <w:r w:rsidR="00AF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комплекса условий </w:t>
      </w:r>
      <w:r w:rsidRPr="00E8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профессионального самоопределения учащихся в системе образования Красновишерского городского округа  наиболее целесообразна для достижения планируемых результатов Программы. </w:t>
      </w:r>
    </w:p>
    <w:p w:rsidR="002D77E8" w:rsidRPr="00E860ED" w:rsidRDefault="002D77E8" w:rsidP="002D77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0"/>
        <w:gridCol w:w="2654"/>
        <w:gridCol w:w="2543"/>
        <w:gridCol w:w="1574"/>
      </w:tblGrid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этапов реализации Программы</w:t>
            </w:r>
          </w:p>
        </w:tc>
        <w:tc>
          <w:tcPr>
            <w:tcW w:w="2654" w:type="dxa"/>
          </w:tcPr>
          <w:p w:rsidR="002D77E8" w:rsidRPr="00E860ED" w:rsidRDefault="002D77E8" w:rsidP="002D77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 и краткая характеристика (описание) мероприятия</w:t>
            </w:r>
          </w:p>
        </w:tc>
        <w:tc>
          <w:tcPr>
            <w:tcW w:w="2543" w:type="dxa"/>
          </w:tcPr>
          <w:p w:rsidR="002D77E8" w:rsidRPr="00E860ED" w:rsidRDefault="002D77E8" w:rsidP="002D77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2D77E8" w:rsidRPr="00E860ED" w:rsidRDefault="002D77E8" w:rsidP="002D77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2D77E8" w:rsidRPr="00E860ED" w:rsidTr="00120C3D">
        <w:tc>
          <w:tcPr>
            <w:tcW w:w="2580" w:type="dxa"/>
            <w:vMerge w:val="restart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Подготовитель</w:t>
            </w:r>
            <w:r w:rsidR="00146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654" w:type="dxa"/>
          </w:tcPr>
          <w:p w:rsidR="002D77E8" w:rsidRPr="00E860ED" w:rsidRDefault="00AF48E0" w:rsidP="00AF48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 и утверждение нормативно-правового обеспечения </w:t>
            </w:r>
            <w:proofErr w:type="gramStart"/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профессиональной ориентации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муниципальных учреждений, 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2D77E8" w:rsidRPr="00E860ED" w:rsidTr="00120C3D">
        <w:tc>
          <w:tcPr>
            <w:tcW w:w="2580" w:type="dxa"/>
            <w:vMerge/>
          </w:tcPr>
          <w:p w:rsidR="002D77E8" w:rsidRPr="00E860ED" w:rsidRDefault="002D77E8" w:rsidP="002D77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Создание Рабочей группы  по реализации Программы 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муниципальных учреждений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</w:t>
            </w:r>
          </w:p>
        </w:tc>
      </w:tr>
      <w:tr w:rsidR="002D77E8" w:rsidRPr="00E860ED" w:rsidTr="00120C3D">
        <w:trPr>
          <w:trHeight w:val="1348"/>
        </w:trPr>
        <w:tc>
          <w:tcPr>
            <w:tcW w:w="2580" w:type="dxa"/>
            <w:vMerge w:val="restart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Основной этап</w:t>
            </w:r>
          </w:p>
          <w:p w:rsidR="002D77E8" w:rsidRPr="00E860ED" w:rsidRDefault="002D77E8" w:rsidP="00AF48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 Формирование единой системы профориентационной работы в системе </w:t>
            </w: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образования Красновишерского городского округа</w:t>
            </w:r>
          </w:p>
        </w:tc>
        <w:tc>
          <w:tcPr>
            <w:tcW w:w="265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2.2.1 Проведение конкурса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 учреждений образования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муниципальных учреждений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г.</w:t>
            </w:r>
          </w:p>
        </w:tc>
      </w:tr>
      <w:tr w:rsidR="002D77E8" w:rsidRPr="00E860ED" w:rsidTr="00120C3D">
        <w:trPr>
          <w:trHeight w:val="1983"/>
        </w:trPr>
        <w:tc>
          <w:tcPr>
            <w:tcW w:w="2580" w:type="dxa"/>
            <w:vMerge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2.2.2 Конкурс среди педагогов, </w:t>
            </w:r>
            <w:proofErr w:type="spellStart"/>
            <w:proofErr w:type="gram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</w:t>
            </w:r>
            <w:proofErr w:type="spellEnd"/>
            <w:proofErr w:type="gram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деятельность, на лучшие  методические разработки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муниципальных учреждений</w:t>
            </w:r>
          </w:p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7E8" w:rsidRPr="00E860ED" w:rsidTr="00120C3D">
        <w:tc>
          <w:tcPr>
            <w:tcW w:w="2580" w:type="dxa"/>
            <w:vMerge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2.2.3 Проведение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</w:p>
          <w:p w:rsidR="002D77E8" w:rsidRPr="00E860ED" w:rsidRDefault="002D77E8" w:rsidP="00AF48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посвященных популяризации востребован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профессий и специальностей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рынке труда Красновишерского городского округа и Пермского края 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2.2.4 </w:t>
            </w:r>
            <w:proofErr w:type="gram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</w:t>
            </w:r>
            <w:proofErr w:type="gram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игра-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«Мое профессиональное будущее»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</w:p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учреждений,</w:t>
            </w:r>
          </w:p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ЦДО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120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курсов по выбору и краткосрочных курсов в рамках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фильной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и внеурочной деятельности для учащихся 8-9 классов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с сентября по май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120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 с выходом в организации и на предприятия, виртуальные экскурсии  с целью знакомства с профессиями и элементарными профессиональными пробами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учреждения, организации-партнеры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2022-2024 (по отдельным графикам) 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120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учащихся 8-11 классов в онлайн-мероприятиях и открытых уроках на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Всероссийском портале «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120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Профессиональные пробы для учащихся 7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классов в рамках</w:t>
            </w:r>
            <w:r w:rsidRPr="00E860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летней оздоровительной кампании «Профессиональное лето»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июль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120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Профессиональные пробы в рамках </w:t>
            </w:r>
            <w:proofErr w:type="spellStart"/>
            <w:proofErr w:type="gram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</w:t>
            </w:r>
            <w:proofErr w:type="spellEnd"/>
            <w:proofErr w:type="gram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«Образование»  на краевом портале «Билет в будущее» для учащихся 6-11 классов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г.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120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Тематические классные часы для учащихся 6-11 классов</w:t>
            </w:r>
          </w:p>
        </w:tc>
        <w:tc>
          <w:tcPr>
            <w:tcW w:w="2543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с сентября по май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AF48E0" w:rsidP="00120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недели профориента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(профессиональных проб) на </w:t>
            </w:r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базе общеобразовательного учреждения для   учащихся </w:t>
            </w:r>
          </w:p>
        </w:tc>
        <w:tc>
          <w:tcPr>
            <w:tcW w:w="2543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соответствии с планом работы учреждения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120C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.Проведение городских молодежных акций, посвященных востребованным профессиям на рынке труда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Краснови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шерского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543" w:type="dxa"/>
          </w:tcPr>
          <w:p w:rsidR="00871084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муниципальных учреждений, </w:t>
            </w:r>
          </w:p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ЦЗН, предприятия</w:t>
            </w:r>
          </w:p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(ежегодно, </w:t>
            </w:r>
          </w:p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год)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120C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целевой подготовки учащихся к ЕГЭ по обязательным предметам и предметам по выбору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учреждения, реализующие программы среднего общего образования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2D7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практических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педагогами-психологами и классными руководителями  учащимся</w:t>
            </w:r>
          </w:p>
          <w:p w:rsidR="002D77E8" w:rsidRPr="00E860ED" w:rsidRDefault="002D77E8" w:rsidP="002D7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6- 11 классов (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диагностика, помощь в построении индивидуальных профессиональных планов, консультирование)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г.</w:t>
            </w:r>
          </w:p>
        </w:tc>
      </w:tr>
      <w:tr w:rsidR="002D77E8" w:rsidRPr="00E860ED" w:rsidTr="00120C3D">
        <w:trPr>
          <w:trHeight w:val="1904"/>
        </w:trPr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120C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индивидуальной и групповой работы с родителями по содействию в выборе профессии (родительские собрания, индивидуальные беседы)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120C3D">
            <w:pPr>
              <w:tabs>
                <w:tab w:val="left" w:pos="432"/>
                <w:tab w:val="left" w:pos="612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диагностическом тестировании готовности к профессиональному самоопределению учащихся 8,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2543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муниципальных учреждений (в рамках мероприятий РЦОИ)</w:t>
            </w:r>
          </w:p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 (апрель-май)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120C3D">
            <w:pPr>
              <w:tabs>
                <w:tab w:val="left" w:pos="432"/>
                <w:tab w:val="left" w:pos="612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Встречи  учащихся 9-11 классов с сотрудниками КГУ ЦЗН по ознакомлению с рынком труда Красновишерского городского округа</w:t>
            </w:r>
          </w:p>
        </w:tc>
        <w:tc>
          <w:tcPr>
            <w:tcW w:w="2543" w:type="dxa"/>
          </w:tcPr>
          <w:p w:rsidR="00871084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учреждения,</w:t>
            </w:r>
          </w:p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КГУ ЦЗН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120C3D">
            <w:pPr>
              <w:tabs>
                <w:tab w:val="left" w:pos="432"/>
                <w:tab w:val="left" w:pos="612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Встречи учащихся с представителями различных профессий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120C3D">
            <w:pPr>
              <w:tabs>
                <w:tab w:val="left" w:pos="432"/>
                <w:tab w:val="left" w:pos="612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F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представителями вузов и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ссузов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Пермского края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среднего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и высшего образования, 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2021-2024 гг.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120C3D">
            <w:pPr>
              <w:tabs>
                <w:tab w:val="left" w:pos="432"/>
                <w:tab w:val="left" w:pos="612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краевой выставке «Образование и карьера»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муниципальных учреждений, 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(январь-февраль)  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120C3D">
            <w:pPr>
              <w:tabs>
                <w:tab w:val="left" w:pos="432"/>
                <w:tab w:val="left" w:pos="612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</w:t>
            </w:r>
            <w:r w:rsidR="003B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онное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 учащихся 10-11 классов</w:t>
            </w:r>
          </w:p>
        </w:tc>
        <w:tc>
          <w:tcPr>
            <w:tcW w:w="2543" w:type="dxa"/>
          </w:tcPr>
          <w:p w:rsidR="002D77E8" w:rsidRPr="00E860ED" w:rsidRDefault="002D77E8" w:rsidP="00AF48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муниципальных учреждений, 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(январь-февраль)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3B223D" w:rsidP="00120C3D">
            <w:pPr>
              <w:tabs>
                <w:tab w:val="left" w:pos="432"/>
                <w:tab w:val="left" w:pos="612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профориентации несовершеннолетних</w:t>
            </w:r>
          </w:p>
        </w:tc>
        <w:tc>
          <w:tcPr>
            <w:tcW w:w="2543" w:type="dxa"/>
          </w:tcPr>
          <w:p w:rsidR="002D77E8" w:rsidRPr="00E860ED" w:rsidRDefault="002D77E8" w:rsidP="003B22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ЦЗН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раз в год)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3B223D" w:rsidP="00120C3D">
            <w:pPr>
              <w:tabs>
                <w:tab w:val="left" w:pos="432"/>
                <w:tab w:val="left" w:pos="612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  «Информирование несовершеннолетних о состоянии рынка труда»</w:t>
            </w:r>
          </w:p>
        </w:tc>
        <w:tc>
          <w:tcPr>
            <w:tcW w:w="2543" w:type="dxa"/>
          </w:tcPr>
          <w:p w:rsidR="002D77E8" w:rsidRPr="00E860ED" w:rsidRDefault="002D77E8" w:rsidP="003B22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ЦЗН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120C3D">
            <w:pPr>
              <w:tabs>
                <w:tab w:val="left" w:pos="432"/>
                <w:tab w:val="left" w:pos="612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  <w:r w:rsidR="0012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Молодежно</w:t>
            </w:r>
            <w:r w:rsidR="003B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патриотической акции «Десант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Прикамья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3" w:type="dxa"/>
          </w:tcPr>
          <w:p w:rsidR="002D77E8" w:rsidRPr="00E860ED" w:rsidRDefault="002D77E8" w:rsidP="003B22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муниципальных учреждений, 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2D77E8" w:rsidRPr="00E860ED" w:rsidTr="00120C3D">
        <w:trPr>
          <w:trHeight w:val="1549"/>
        </w:trPr>
        <w:tc>
          <w:tcPr>
            <w:tcW w:w="2580" w:type="dxa"/>
            <w:vMerge w:val="restart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 Единая информационная среда профориентационной работы</w:t>
            </w:r>
          </w:p>
        </w:tc>
        <w:tc>
          <w:tcPr>
            <w:tcW w:w="2654" w:type="dxa"/>
          </w:tcPr>
          <w:p w:rsidR="002D77E8" w:rsidRPr="00E860ED" w:rsidRDefault="002D77E8" w:rsidP="003B223D">
            <w:pPr>
              <w:tabs>
                <w:tab w:val="left" w:pos="432"/>
                <w:tab w:val="left" w:pos="612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Периодическое обновление интернет- странички по вопросам профориентации  на сайте учреждения</w:t>
            </w:r>
          </w:p>
        </w:tc>
        <w:tc>
          <w:tcPr>
            <w:tcW w:w="2543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</w:tr>
      <w:tr w:rsidR="002D77E8" w:rsidRPr="00E860ED" w:rsidTr="00120C3D">
        <w:trPr>
          <w:trHeight w:val="1655"/>
        </w:trPr>
        <w:tc>
          <w:tcPr>
            <w:tcW w:w="2580" w:type="dxa"/>
            <w:vMerge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2D77E8">
            <w:pPr>
              <w:tabs>
                <w:tab w:val="left" w:pos="432"/>
                <w:tab w:val="left" w:pos="612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 Организация выставок, информационных стендов по вопросам профессиональной ориентации</w:t>
            </w:r>
          </w:p>
        </w:tc>
        <w:tc>
          <w:tcPr>
            <w:tcW w:w="2543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</w:tr>
      <w:tr w:rsidR="002D77E8" w:rsidRPr="00E860ED" w:rsidTr="00120C3D">
        <w:trPr>
          <w:trHeight w:val="1904"/>
        </w:trPr>
        <w:tc>
          <w:tcPr>
            <w:tcW w:w="2580" w:type="dxa"/>
            <w:vMerge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2D77E8">
            <w:pPr>
              <w:tabs>
                <w:tab w:val="left" w:pos="432"/>
                <w:tab w:val="left" w:pos="612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2.2.3 Размещение в классных, школьных группах в социальных сетях информации о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(проведенных, планируемых) и т.д.</w:t>
            </w:r>
          </w:p>
        </w:tc>
        <w:tc>
          <w:tcPr>
            <w:tcW w:w="2543" w:type="dxa"/>
          </w:tcPr>
          <w:p w:rsidR="002D77E8" w:rsidRPr="00E860ED" w:rsidRDefault="00120C3D" w:rsidP="00120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</w:tr>
      <w:tr w:rsidR="002D77E8" w:rsidRPr="00E860ED" w:rsidTr="00120C3D">
        <w:tc>
          <w:tcPr>
            <w:tcW w:w="2580" w:type="dxa"/>
            <w:vMerge w:val="restart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 Кадровое и методическое обеспечение профориентационной работы</w:t>
            </w:r>
          </w:p>
        </w:tc>
        <w:tc>
          <w:tcPr>
            <w:tcW w:w="265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2.3.1.Анализ обеспеченности кадрами </w:t>
            </w:r>
            <w:proofErr w:type="spellStart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</w:t>
            </w:r>
            <w:r w:rsidR="003B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тационной</w:t>
            </w:r>
            <w:proofErr w:type="spellEnd"/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543" w:type="dxa"/>
          </w:tcPr>
          <w:p w:rsidR="002D77E8" w:rsidRPr="00E860ED" w:rsidRDefault="002D77E8" w:rsidP="003B22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муниципальных учреждений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2D77E8" w:rsidRPr="00E860ED" w:rsidTr="00120C3D">
        <w:trPr>
          <w:trHeight w:val="1611"/>
        </w:trPr>
        <w:tc>
          <w:tcPr>
            <w:tcW w:w="2580" w:type="dxa"/>
            <w:vMerge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 Организация курсовой подготовки педагогов по вопросам ранней профессиональной ориентации учащихся</w:t>
            </w:r>
          </w:p>
        </w:tc>
        <w:tc>
          <w:tcPr>
            <w:tcW w:w="2543" w:type="dxa"/>
          </w:tcPr>
          <w:p w:rsidR="002D77E8" w:rsidRPr="00E860ED" w:rsidRDefault="002D77E8" w:rsidP="003B22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муниципальных учреждений, 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</w:tr>
      <w:tr w:rsidR="002D77E8" w:rsidRPr="00E860ED" w:rsidTr="00120C3D">
        <w:trPr>
          <w:trHeight w:val="2856"/>
        </w:trPr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2D77E8" w:rsidRPr="00E860ED" w:rsidRDefault="003B223D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2.3.3 </w:t>
            </w:r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поддержка педагогов, осуществляющих </w:t>
            </w:r>
            <w:proofErr w:type="spellStart"/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учащихся, через  тематические семинары, практикумы муниципального уровня, в том числе в рамках августовской конференции </w:t>
            </w:r>
            <w:proofErr w:type="gramStart"/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proofErr w:type="gramEnd"/>
            <w:r w:rsidR="002D77E8"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2543" w:type="dxa"/>
          </w:tcPr>
          <w:p w:rsidR="002D77E8" w:rsidRPr="00E860ED" w:rsidRDefault="002D77E8" w:rsidP="003B22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муниципальных учреждений, общеобразовательные учреждения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</w:tr>
      <w:tr w:rsidR="002D77E8" w:rsidRPr="00E860ED" w:rsidTr="00120C3D">
        <w:tc>
          <w:tcPr>
            <w:tcW w:w="2580" w:type="dxa"/>
          </w:tcPr>
          <w:p w:rsidR="002D77E8" w:rsidRPr="00E860ED" w:rsidRDefault="002D77E8" w:rsidP="002D77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Заключительный этап</w:t>
            </w:r>
          </w:p>
        </w:tc>
        <w:tc>
          <w:tcPr>
            <w:tcW w:w="2654" w:type="dxa"/>
          </w:tcPr>
          <w:p w:rsidR="002D77E8" w:rsidRPr="00E860ED" w:rsidRDefault="002D77E8" w:rsidP="003B22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3B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 сопровождения профессионального самоопределения учащихся в системе непрерывного образования</w:t>
            </w:r>
          </w:p>
        </w:tc>
        <w:tc>
          <w:tcPr>
            <w:tcW w:w="2543" w:type="dxa"/>
          </w:tcPr>
          <w:p w:rsidR="002D77E8" w:rsidRPr="00E860ED" w:rsidRDefault="002D77E8" w:rsidP="003B22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</w:p>
          <w:p w:rsidR="002D77E8" w:rsidRPr="00E860ED" w:rsidRDefault="002D77E8" w:rsidP="003B22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1574" w:type="dxa"/>
          </w:tcPr>
          <w:p w:rsidR="002D77E8" w:rsidRPr="00E860ED" w:rsidRDefault="002D77E8" w:rsidP="002D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</w:tbl>
    <w:p w:rsidR="00541123" w:rsidRPr="00E860ED" w:rsidRDefault="00541123" w:rsidP="00541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1123" w:rsidRPr="00E8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F4A"/>
    <w:multiLevelType w:val="hybridMultilevel"/>
    <w:tmpl w:val="6756C382"/>
    <w:lvl w:ilvl="0" w:tplc="174C38F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71A4F"/>
    <w:multiLevelType w:val="hybridMultilevel"/>
    <w:tmpl w:val="EF925B10"/>
    <w:lvl w:ilvl="0" w:tplc="8E48F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07475"/>
    <w:multiLevelType w:val="hybridMultilevel"/>
    <w:tmpl w:val="150A80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1C"/>
    <w:rsid w:val="00077598"/>
    <w:rsid w:val="000B75CF"/>
    <w:rsid w:val="000C7DA4"/>
    <w:rsid w:val="00104882"/>
    <w:rsid w:val="00112565"/>
    <w:rsid w:val="00120C3D"/>
    <w:rsid w:val="00146423"/>
    <w:rsid w:val="00205F7B"/>
    <w:rsid w:val="002153E7"/>
    <w:rsid w:val="002578A0"/>
    <w:rsid w:val="002D22E2"/>
    <w:rsid w:val="002D77E8"/>
    <w:rsid w:val="0032162D"/>
    <w:rsid w:val="00321B96"/>
    <w:rsid w:val="003B223D"/>
    <w:rsid w:val="00541123"/>
    <w:rsid w:val="00564D43"/>
    <w:rsid w:val="005A18E5"/>
    <w:rsid w:val="006D239C"/>
    <w:rsid w:val="007F1C1E"/>
    <w:rsid w:val="00835B69"/>
    <w:rsid w:val="00871084"/>
    <w:rsid w:val="00892DD9"/>
    <w:rsid w:val="009E6F15"/>
    <w:rsid w:val="00A11E8C"/>
    <w:rsid w:val="00AF48E0"/>
    <w:rsid w:val="00B1000E"/>
    <w:rsid w:val="00B54FD2"/>
    <w:rsid w:val="00BD6CE3"/>
    <w:rsid w:val="00C3588F"/>
    <w:rsid w:val="00C414BE"/>
    <w:rsid w:val="00D4114A"/>
    <w:rsid w:val="00D50A05"/>
    <w:rsid w:val="00E2166F"/>
    <w:rsid w:val="00E860ED"/>
    <w:rsid w:val="00EB601C"/>
    <w:rsid w:val="00ED089E"/>
    <w:rsid w:val="00EE3D7A"/>
    <w:rsid w:val="00F23138"/>
    <w:rsid w:val="00F8545B"/>
    <w:rsid w:val="00F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45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125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45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125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21897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Бурмантова</dc:creator>
  <cp:keywords/>
  <dc:description/>
  <cp:lastModifiedBy>Светлана Николаевна Симонова</cp:lastModifiedBy>
  <cp:revision>13</cp:revision>
  <cp:lastPrinted>2018-11-02T13:02:00Z</cp:lastPrinted>
  <dcterms:created xsi:type="dcterms:W3CDTF">2021-02-08T07:20:00Z</dcterms:created>
  <dcterms:modified xsi:type="dcterms:W3CDTF">2021-06-08T09:57:00Z</dcterms:modified>
</cp:coreProperties>
</file>